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05584" w14:textId="77777777" w:rsidR="00EC3098" w:rsidRPr="00866B4D" w:rsidRDefault="00EC3098" w:rsidP="00EC3098">
      <w:pPr>
        <w:pStyle w:val="Default"/>
        <w:jc w:val="center"/>
        <w:rPr>
          <w:b/>
        </w:rPr>
      </w:pPr>
      <w:r w:rsidRPr="00866B4D">
        <w:rPr>
          <w:b/>
        </w:rPr>
        <w:t>AGENDA - SD BOD Meeting</w:t>
      </w:r>
    </w:p>
    <w:p w14:paraId="0B5D74C9" w14:textId="0822D16C" w:rsidR="00EC3098" w:rsidRDefault="001371DF" w:rsidP="00EC3098">
      <w:pPr>
        <w:pStyle w:val="Default"/>
        <w:jc w:val="center"/>
        <w:rPr>
          <w:b/>
        </w:rPr>
      </w:pPr>
      <w:proofErr w:type="gramStart"/>
      <w:r>
        <w:rPr>
          <w:b/>
        </w:rPr>
        <w:t xml:space="preserve">9pm </w:t>
      </w:r>
      <w:proofErr w:type="spellStart"/>
      <w:r>
        <w:rPr>
          <w:b/>
        </w:rPr>
        <w:t>cst</w:t>
      </w:r>
      <w:proofErr w:type="spellEnd"/>
      <w:r>
        <w:rPr>
          <w:b/>
        </w:rPr>
        <w:t>/</w:t>
      </w:r>
      <w:proofErr w:type="gramEnd"/>
      <w:r>
        <w:rPr>
          <w:b/>
        </w:rPr>
        <w:t xml:space="preserve">8pm </w:t>
      </w:r>
      <w:proofErr w:type="spellStart"/>
      <w:r>
        <w:rPr>
          <w:b/>
        </w:rPr>
        <w:t>mst</w:t>
      </w:r>
      <w:proofErr w:type="spellEnd"/>
      <w:r w:rsidR="00EC3098" w:rsidRPr="00866B4D">
        <w:rPr>
          <w:b/>
        </w:rPr>
        <w:t xml:space="preserve">– </w:t>
      </w:r>
      <w:r>
        <w:rPr>
          <w:b/>
        </w:rPr>
        <w:t>December 2</w:t>
      </w:r>
      <w:r w:rsidR="00EC3098" w:rsidRPr="00866B4D">
        <w:rPr>
          <w:b/>
        </w:rPr>
        <w:t>, 2019</w:t>
      </w:r>
    </w:p>
    <w:p w14:paraId="454285E0" w14:textId="77777777" w:rsidR="001371DF" w:rsidRPr="00866B4D" w:rsidRDefault="001371DF" w:rsidP="001371DF">
      <w:pPr>
        <w:pStyle w:val="Default"/>
        <w:jc w:val="center"/>
        <w:rPr>
          <w:b/>
        </w:rPr>
      </w:pPr>
      <w:r w:rsidRPr="00866B4D">
        <w:rPr>
          <w:b/>
        </w:rPr>
        <w:t>Conference Call</w:t>
      </w:r>
    </w:p>
    <w:p w14:paraId="2416B89F" w14:textId="77777777" w:rsidR="001371DF" w:rsidRPr="00866B4D" w:rsidRDefault="001371DF" w:rsidP="001371DF">
      <w:pPr>
        <w:pStyle w:val="Default"/>
        <w:jc w:val="center"/>
        <w:rPr>
          <w:b/>
        </w:rPr>
      </w:pPr>
      <w:r w:rsidRPr="00866B4D">
        <w:rPr>
          <w:b/>
        </w:rPr>
        <w:t xml:space="preserve">Phone: </w:t>
      </w:r>
      <w:r>
        <w:rPr>
          <w:b/>
        </w:rPr>
        <w:t>712-770-3721</w:t>
      </w:r>
    </w:p>
    <w:p w14:paraId="16B561DD" w14:textId="77777777" w:rsidR="001371DF" w:rsidRDefault="001371DF" w:rsidP="001371DF">
      <w:pPr>
        <w:pStyle w:val="Default"/>
        <w:jc w:val="center"/>
        <w:rPr>
          <w:b/>
        </w:rPr>
      </w:pPr>
      <w:r w:rsidRPr="00866B4D">
        <w:rPr>
          <w:b/>
        </w:rPr>
        <w:t>Access Code: 327979</w:t>
      </w:r>
    </w:p>
    <w:p w14:paraId="3AC8D28F" w14:textId="77777777" w:rsidR="001371DF" w:rsidRPr="00866B4D" w:rsidRDefault="001371DF" w:rsidP="00EC3098">
      <w:pPr>
        <w:pStyle w:val="Default"/>
        <w:jc w:val="center"/>
        <w:rPr>
          <w:b/>
        </w:rPr>
      </w:pPr>
    </w:p>
    <w:p w14:paraId="4AD5C3B5" w14:textId="77777777" w:rsidR="00EC3098" w:rsidRDefault="00EC3098" w:rsidP="00EC3098">
      <w:pPr>
        <w:pStyle w:val="Default"/>
        <w:rPr>
          <w:b/>
        </w:rPr>
      </w:pPr>
    </w:p>
    <w:p w14:paraId="05C1CBA7" w14:textId="77777777" w:rsidR="00EC3098" w:rsidRDefault="00EC3098" w:rsidP="00EC3098">
      <w:pPr>
        <w:pStyle w:val="Default"/>
        <w:rPr>
          <w:b/>
        </w:rPr>
      </w:pPr>
      <w:r>
        <w:rPr>
          <w:b/>
        </w:rPr>
        <w:t xml:space="preserve">Mission: </w:t>
      </w:r>
      <w:r w:rsidRPr="00866B4D">
        <w:t>Providing swimmers opportunities to achieve success for a lifetime</w:t>
      </w:r>
    </w:p>
    <w:p w14:paraId="76AE716C" w14:textId="77777777" w:rsidR="00EC3098" w:rsidRPr="00866B4D" w:rsidRDefault="00EC3098" w:rsidP="00EC3098">
      <w:pPr>
        <w:pStyle w:val="Default"/>
      </w:pPr>
      <w:r>
        <w:rPr>
          <w:b/>
        </w:rPr>
        <w:t xml:space="preserve">Vision:  </w:t>
      </w:r>
      <w:r w:rsidRPr="00866B4D">
        <w:t>Inspiring Excellence, Transforming Lives</w:t>
      </w:r>
    </w:p>
    <w:p w14:paraId="1D423F70" w14:textId="77777777" w:rsidR="00EC3098" w:rsidRPr="00866B4D" w:rsidRDefault="00EC3098" w:rsidP="00EC3098">
      <w:pPr>
        <w:pStyle w:val="Default"/>
      </w:pPr>
      <w:r>
        <w:rPr>
          <w:b/>
        </w:rPr>
        <w:t xml:space="preserve">Core Values: </w:t>
      </w:r>
      <w:r w:rsidRPr="00866B4D">
        <w:t>Stewardship, Integrity, Commitment</w:t>
      </w:r>
    </w:p>
    <w:p w14:paraId="11886144" w14:textId="77777777" w:rsidR="00EC3098" w:rsidRPr="0009013B" w:rsidRDefault="00EC3098" w:rsidP="00EC3098">
      <w:pPr>
        <w:shd w:val="clear" w:color="auto" w:fill="FFFFFF"/>
        <w:jc w:val="both"/>
        <w:rPr>
          <w:rFonts w:ascii="Helvetica" w:eastAsia="Times New Roman" w:hAnsi="Helvetica" w:cs="Helvetica"/>
          <w:color w:val="000000"/>
        </w:rPr>
      </w:pPr>
    </w:p>
    <w:p w14:paraId="38081C4F" w14:textId="77777777" w:rsidR="00EC3098" w:rsidRDefault="00EC3098" w:rsidP="00EC3098">
      <w:pPr>
        <w:pStyle w:val="Default"/>
        <w:numPr>
          <w:ilvl w:val="0"/>
          <w:numId w:val="1"/>
        </w:numPr>
        <w:jc w:val="both"/>
        <w:rPr>
          <w:rFonts w:ascii="Calibri" w:hAnsi="Calibri" w:cs="Calibri"/>
          <w:sz w:val="22"/>
          <w:szCs w:val="22"/>
        </w:rPr>
      </w:pPr>
      <w:r w:rsidRPr="00B248E6">
        <w:rPr>
          <w:rFonts w:ascii="Calibri" w:hAnsi="Calibri" w:cs="Calibri"/>
          <w:sz w:val="22"/>
          <w:szCs w:val="22"/>
        </w:rPr>
        <w:t>Roll Call</w:t>
      </w:r>
    </w:p>
    <w:p w14:paraId="08A9EBAA" w14:textId="7A47E64C" w:rsidR="00D67B73" w:rsidRDefault="00D67B73" w:rsidP="00D67B73">
      <w:pPr>
        <w:pStyle w:val="Default"/>
        <w:numPr>
          <w:ilvl w:val="1"/>
          <w:numId w:val="1"/>
        </w:numPr>
        <w:jc w:val="both"/>
        <w:rPr>
          <w:rFonts w:ascii="Calibri" w:hAnsi="Calibri" w:cs="Calibri"/>
          <w:sz w:val="22"/>
          <w:szCs w:val="22"/>
        </w:rPr>
      </w:pPr>
      <w:r>
        <w:rPr>
          <w:rFonts w:ascii="Calibri" w:hAnsi="Calibri" w:cs="Calibri"/>
          <w:sz w:val="22"/>
          <w:szCs w:val="22"/>
        </w:rPr>
        <w:t>Martin</w:t>
      </w:r>
    </w:p>
    <w:p w14:paraId="289514B3" w14:textId="43FE3EAC" w:rsidR="00D67B73" w:rsidRDefault="00D67B73" w:rsidP="00D67B73">
      <w:pPr>
        <w:pStyle w:val="Default"/>
        <w:numPr>
          <w:ilvl w:val="1"/>
          <w:numId w:val="1"/>
        </w:numPr>
        <w:jc w:val="both"/>
        <w:rPr>
          <w:rFonts w:ascii="Calibri" w:hAnsi="Calibri" w:cs="Calibri"/>
          <w:sz w:val="22"/>
          <w:szCs w:val="22"/>
        </w:rPr>
      </w:pPr>
      <w:r>
        <w:rPr>
          <w:rFonts w:ascii="Calibri" w:hAnsi="Calibri" w:cs="Calibri"/>
          <w:sz w:val="22"/>
          <w:szCs w:val="22"/>
        </w:rPr>
        <w:t>Cole</w:t>
      </w:r>
    </w:p>
    <w:p w14:paraId="335AF88E" w14:textId="78DBA0F4" w:rsidR="00D67B73" w:rsidRDefault="00D67B73" w:rsidP="00D67B73">
      <w:pPr>
        <w:pStyle w:val="Default"/>
        <w:numPr>
          <w:ilvl w:val="1"/>
          <w:numId w:val="1"/>
        </w:numPr>
        <w:jc w:val="both"/>
        <w:rPr>
          <w:rFonts w:ascii="Calibri" w:hAnsi="Calibri" w:cs="Calibri"/>
          <w:sz w:val="22"/>
          <w:szCs w:val="22"/>
        </w:rPr>
      </w:pPr>
      <w:r>
        <w:rPr>
          <w:rFonts w:ascii="Calibri" w:hAnsi="Calibri" w:cs="Calibri"/>
          <w:sz w:val="22"/>
          <w:szCs w:val="22"/>
        </w:rPr>
        <w:t>Shelly Anderson</w:t>
      </w:r>
    </w:p>
    <w:p w14:paraId="0BB71338" w14:textId="5816EF84" w:rsidR="00D67B73" w:rsidRDefault="00D67B73" w:rsidP="00D67B73">
      <w:pPr>
        <w:pStyle w:val="Default"/>
        <w:numPr>
          <w:ilvl w:val="1"/>
          <w:numId w:val="1"/>
        </w:numPr>
        <w:jc w:val="both"/>
        <w:rPr>
          <w:rFonts w:ascii="Calibri" w:hAnsi="Calibri" w:cs="Calibri"/>
          <w:sz w:val="22"/>
          <w:szCs w:val="22"/>
        </w:rPr>
      </w:pPr>
      <w:r>
        <w:rPr>
          <w:rFonts w:ascii="Calibri" w:hAnsi="Calibri" w:cs="Calibri"/>
          <w:sz w:val="22"/>
          <w:szCs w:val="22"/>
        </w:rPr>
        <w:t xml:space="preserve">Laura </w:t>
      </w:r>
    </w:p>
    <w:p w14:paraId="1EB670ED" w14:textId="379CBEB4" w:rsidR="00D67B73" w:rsidRDefault="00D67B73" w:rsidP="00D67B73">
      <w:pPr>
        <w:pStyle w:val="Default"/>
        <w:numPr>
          <w:ilvl w:val="1"/>
          <w:numId w:val="1"/>
        </w:numPr>
        <w:jc w:val="both"/>
        <w:rPr>
          <w:rFonts w:ascii="Calibri" w:hAnsi="Calibri" w:cs="Calibri"/>
          <w:sz w:val="22"/>
          <w:szCs w:val="22"/>
        </w:rPr>
      </w:pPr>
      <w:r>
        <w:rPr>
          <w:rFonts w:ascii="Calibri" w:hAnsi="Calibri" w:cs="Calibri"/>
          <w:sz w:val="22"/>
          <w:szCs w:val="22"/>
        </w:rPr>
        <w:t>Joel</w:t>
      </w:r>
    </w:p>
    <w:p w14:paraId="02EF765F" w14:textId="04ACC6D4" w:rsidR="00D67B73" w:rsidRDefault="00D67B73" w:rsidP="00D67B73">
      <w:pPr>
        <w:pStyle w:val="Default"/>
        <w:numPr>
          <w:ilvl w:val="1"/>
          <w:numId w:val="1"/>
        </w:numPr>
        <w:jc w:val="both"/>
        <w:rPr>
          <w:rFonts w:ascii="Calibri" w:hAnsi="Calibri" w:cs="Calibri"/>
          <w:sz w:val="22"/>
          <w:szCs w:val="22"/>
        </w:rPr>
      </w:pPr>
      <w:r>
        <w:rPr>
          <w:rFonts w:ascii="Calibri" w:hAnsi="Calibri" w:cs="Calibri"/>
          <w:sz w:val="22"/>
          <w:szCs w:val="22"/>
        </w:rPr>
        <w:t>Katy Zimmer</w:t>
      </w:r>
    </w:p>
    <w:p w14:paraId="134CCEF8" w14:textId="0A9EA269" w:rsidR="00D67B73" w:rsidRDefault="00D67B73" w:rsidP="00D67B73">
      <w:pPr>
        <w:pStyle w:val="Default"/>
        <w:numPr>
          <w:ilvl w:val="1"/>
          <w:numId w:val="1"/>
        </w:numPr>
        <w:jc w:val="both"/>
        <w:rPr>
          <w:rFonts w:ascii="Calibri" w:hAnsi="Calibri" w:cs="Calibri"/>
          <w:sz w:val="22"/>
          <w:szCs w:val="22"/>
        </w:rPr>
      </w:pPr>
      <w:r>
        <w:rPr>
          <w:rFonts w:ascii="Calibri" w:hAnsi="Calibri" w:cs="Calibri"/>
          <w:sz w:val="22"/>
          <w:szCs w:val="22"/>
        </w:rPr>
        <w:t>Brenda</w:t>
      </w:r>
    </w:p>
    <w:p w14:paraId="73547879" w14:textId="00509C78" w:rsidR="00D67B73" w:rsidRDefault="00D67B73" w:rsidP="00D67B73">
      <w:pPr>
        <w:pStyle w:val="Default"/>
        <w:numPr>
          <w:ilvl w:val="1"/>
          <w:numId w:val="1"/>
        </w:numPr>
        <w:jc w:val="both"/>
        <w:rPr>
          <w:rFonts w:ascii="Calibri" w:hAnsi="Calibri" w:cs="Calibri"/>
          <w:sz w:val="22"/>
          <w:szCs w:val="22"/>
        </w:rPr>
      </w:pPr>
      <w:r>
        <w:rPr>
          <w:rFonts w:ascii="Calibri" w:hAnsi="Calibri" w:cs="Calibri"/>
          <w:sz w:val="22"/>
          <w:szCs w:val="22"/>
        </w:rPr>
        <w:t>Kyle</w:t>
      </w:r>
    </w:p>
    <w:p w14:paraId="02C951B7" w14:textId="17D7FBBD" w:rsidR="00D67B73" w:rsidRDefault="00D67B73" w:rsidP="00D67B73">
      <w:pPr>
        <w:pStyle w:val="Default"/>
        <w:numPr>
          <w:ilvl w:val="1"/>
          <w:numId w:val="1"/>
        </w:numPr>
        <w:jc w:val="both"/>
        <w:rPr>
          <w:rFonts w:ascii="Calibri" w:hAnsi="Calibri" w:cs="Calibri"/>
          <w:sz w:val="22"/>
          <w:szCs w:val="22"/>
        </w:rPr>
      </w:pPr>
      <w:r>
        <w:rPr>
          <w:rFonts w:ascii="Calibri" w:hAnsi="Calibri" w:cs="Calibri"/>
          <w:sz w:val="22"/>
          <w:szCs w:val="22"/>
        </w:rPr>
        <w:t>Jamie</w:t>
      </w:r>
    </w:p>
    <w:p w14:paraId="2BDED09A" w14:textId="1DF58009" w:rsidR="00D67B73" w:rsidRDefault="00D67B73" w:rsidP="00D67B73">
      <w:pPr>
        <w:pStyle w:val="Default"/>
        <w:numPr>
          <w:ilvl w:val="1"/>
          <w:numId w:val="1"/>
        </w:numPr>
        <w:jc w:val="both"/>
        <w:rPr>
          <w:rFonts w:ascii="Calibri" w:hAnsi="Calibri" w:cs="Calibri"/>
          <w:sz w:val="22"/>
          <w:szCs w:val="22"/>
        </w:rPr>
      </w:pPr>
      <w:r>
        <w:rPr>
          <w:rFonts w:ascii="Calibri" w:hAnsi="Calibri" w:cs="Calibri"/>
          <w:sz w:val="22"/>
          <w:szCs w:val="22"/>
        </w:rPr>
        <w:t xml:space="preserve">Robin </w:t>
      </w:r>
    </w:p>
    <w:p w14:paraId="53E1452B" w14:textId="3FE5CE63" w:rsidR="00D67B73" w:rsidRDefault="00D67B73" w:rsidP="00D67B73">
      <w:pPr>
        <w:pStyle w:val="Default"/>
        <w:numPr>
          <w:ilvl w:val="1"/>
          <w:numId w:val="1"/>
        </w:numPr>
        <w:jc w:val="both"/>
        <w:rPr>
          <w:rFonts w:ascii="Calibri" w:hAnsi="Calibri" w:cs="Calibri"/>
          <w:sz w:val="22"/>
          <w:szCs w:val="22"/>
        </w:rPr>
      </w:pPr>
      <w:r>
        <w:rPr>
          <w:rFonts w:ascii="Calibri" w:hAnsi="Calibri" w:cs="Calibri"/>
          <w:sz w:val="22"/>
          <w:szCs w:val="22"/>
        </w:rPr>
        <w:t>Caleb</w:t>
      </w:r>
    </w:p>
    <w:p w14:paraId="1CBAA8AE" w14:textId="17121D80" w:rsidR="00D67B73" w:rsidRDefault="00D67B73" w:rsidP="00D67B73">
      <w:pPr>
        <w:pStyle w:val="Default"/>
        <w:numPr>
          <w:ilvl w:val="1"/>
          <w:numId w:val="1"/>
        </w:numPr>
        <w:jc w:val="both"/>
        <w:rPr>
          <w:rFonts w:ascii="Calibri" w:hAnsi="Calibri" w:cs="Calibri"/>
          <w:sz w:val="22"/>
          <w:szCs w:val="22"/>
        </w:rPr>
      </w:pPr>
      <w:r>
        <w:rPr>
          <w:rFonts w:ascii="Calibri" w:hAnsi="Calibri" w:cs="Calibri"/>
          <w:sz w:val="22"/>
          <w:szCs w:val="22"/>
        </w:rPr>
        <w:t xml:space="preserve">Carry </w:t>
      </w:r>
    </w:p>
    <w:p w14:paraId="6E2B8820" w14:textId="549A5EC7" w:rsidR="00D67B73" w:rsidRDefault="00D67B73" w:rsidP="00D67B73">
      <w:pPr>
        <w:pStyle w:val="Default"/>
        <w:numPr>
          <w:ilvl w:val="1"/>
          <w:numId w:val="1"/>
        </w:numPr>
        <w:jc w:val="both"/>
        <w:rPr>
          <w:rFonts w:ascii="Calibri" w:hAnsi="Calibri" w:cs="Calibri"/>
          <w:sz w:val="22"/>
          <w:szCs w:val="22"/>
        </w:rPr>
      </w:pPr>
      <w:r>
        <w:rPr>
          <w:rFonts w:ascii="Calibri" w:hAnsi="Calibri" w:cs="Calibri"/>
          <w:sz w:val="22"/>
          <w:szCs w:val="22"/>
        </w:rPr>
        <w:t>Misty</w:t>
      </w:r>
    </w:p>
    <w:p w14:paraId="2D02844E" w14:textId="64F49585" w:rsidR="00D67B73" w:rsidRDefault="00D67B73" w:rsidP="00D67B73">
      <w:pPr>
        <w:pStyle w:val="Default"/>
        <w:numPr>
          <w:ilvl w:val="1"/>
          <w:numId w:val="1"/>
        </w:numPr>
        <w:jc w:val="both"/>
        <w:rPr>
          <w:rFonts w:ascii="Calibri" w:hAnsi="Calibri" w:cs="Calibri"/>
          <w:sz w:val="22"/>
          <w:szCs w:val="22"/>
        </w:rPr>
      </w:pPr>
      <w:r>
        <w:rPr>
          <w:rFonts w:ascii="Calibri" w:hAnsi="Calibri" w:cs="Calibri"/>
          <w:sz w:val="22"/>
          <w:szCs w:val="22"/>
        </w:rPr>
        <w:t xml:space="preserve">Casey </w:t>
      </w:r>
    </w:p>
    <w:p w14:paraId="47163EEE" w14:textId="54A2F73B" w:rsidR="00377805" w:rsidRDefault="00377805" w:rsidP="00D67B73">
      <w:pPr>
        <w:pStyle w:val="Default"/>
        <w:numPr>
          <w:ilvl w:val="1"/>
          <w:numId w:val="1"/>
        </w:numPr>
        <w:jc w:val="both"/>
        <w:rPr>
          <w:rFonts w:ascii="Calibri" w:hAnsi="Calibri" w:cs="Calibri"/>
          <w:sz w:val="22"/>
          <w:szCs w:val="22"/>
        </w:rPr>
      </w:pPr>
      <w:r>
        <w:rPr>
          <w:rFonts w:ascii="Calibri" w:hAnsi="Calibri" w:cs="Calibri"/>
          <w:sz w:val="22"/>
          <w:szCs w:val="22"/>
        </w:rPr>
        <w:t>Lisa</w:t>
      </w:r>
    </w:p>
    <w:p w14:paraId="7C26AD18" w14:textId="55424EDD" w:rsidR="00EC3098" w:rsidRPr="00B248E6" w:rsidRDefault="00EC3098" w:rsidP="00EC3098">
      <w:pPr>
        <w:pStyle w:val="Default"/>
        <w:numPr>
          <w:ilvl w:val="0"/>
          <w:numId w:val="1"/>
        </w:numPr>
        <w:jc w:val="both"/>
        <w:rPr>
          <w:rFonts w:ascii="Calibri" w:hAnsi="Calibri" w:cs="Calibri"/>
          <w:sz w:val="22"/>
          <w:szCs w:val="22"/>
        </w:rPr>
      </w:pPr>
      <w:r w:rsidRPr="00B248E6">
        <w:rPr>
          <w:rFonts w:ascii="Calibri" w:hAnsi="Calibri" w:cs="Calibri"/>
          <w:sz w:val="22"/>
          <w:szCs w:val="22"/>
        </w:rPr>
        <w:t>Consent Agenda</w:t>
      </w:r>
      <w:r w:rsidR="00D67B73">
        <w:rPr>
          <w:rFonts w:ascii="Calibri" w:hAnsi="Calibri" w:cs="Calibri"/>
          <w:sz w:val="22"/>
          <w:szCs w:val="22"/>
        </w:rPr>
        <w:t xml:space="preserve"> Kyle moved to approve, Casey second. </w:t>
      </w:r>
    </w:p>
    <w:p w14:paraId="72CB7451" w14:textId="1618ECD4" w:rsidR="00EC3098" w:rsidRPr="00B248E6" w:rsidRDefault="00EC3098" w:rsidP="00EC3098">
      <w:pPr>
        <w:pStyle w:val="Default"/>
        <w:numPr>
          <w:ilvl w:val="1"/>
          <w:numId w:val="1"/>
        </w:numPr>
        <w:jc w:val="both"/>
        <w:rPr>
          <w:rFonts w:ascii="Calibri" w:hAnsi="Calibri" w:cs="Calibri"/>
          <w:sz w:val="22"/>
          <w:szCs w:val="22"/>
        </w:rPr>
      </w:pPr>
      <w:r w:rsidRPr="00B248E6">
        <w:rPr>
          <w:rFonts w:ascii="Calibri" w:hAnsi="Calibri" w:cs="Calibri"/>
          <w:sz w:val="22"/>
          <w:szCs w:val="22"/>
        </w:rPr>
        <w:t>Approval of Agenda</w:t>
      </w:r>
      <w:r w:rsidR="00D67B73">
        <w:rPr>
          <w:rFonts w:ascii="Calibri" w:hAnsi="Calibri" w:cs="Calibri"/>
          <w:sz w:val="22"/>
          <w:szCs w:val="22"/>
        </w:rPr>
        <w:t xml:space="preserve"> - </w:t>
      </w:r>
    </w:p>
    <w:p w14:paraId="023A3859" w14:textId="10026C7A" w:rsidR="00EC3098" w:rsidRPr="00B248E6" w:rsidRDefault="00EC3098" w:rsidP="00EC3098">
      <w:pPr>
        <w:pStyle w:val="Default"/>
        <w:numPr>
          <w:ilvl w:val="1"/>
          <w:numId w:val="1"/>
        </w:numPr>
        <w:jc w:val="both"/>
        <w:rPr>
          <w:rFonts w:ascii="Calibri" w:hAnsi="Calibri" w:cs="Calibri"/>
          <w:sz w:val="22"/>
          <w:szCs w:val="22"/>
        </w:rPr>
      </w:pPr>
      <w:r w:rsidRPr="00B248E6">
        <w:rPr>
          <w:rFonts w:ascii="Calibri" w:hAnsi="Calibri" w:cs="Calibri"/>
          <w:sz w:val="22"/>
          <w:szCs w:val="22"/>
        </w:rPr>
        <w:t>Approval of previous BOD meeting Minutes (</w:t>
      </w:r>
      <w:r w:rsidR="001371DF">
        <w:rPr>
          <w:rFonts w:ascii="Calibri" w:hAnsi="Calibri" w:cs="Calibri"/>
          <w:sz w:val="22"/>
          <w:szCs w:val="22"/>
        </w:rPr>
        <w:t>9</w:t>
      </w:r>
      <w:r w:rsidRPr="00B248E6">
        <w:rPr>
          <w:rFonts w:ascii="Calibri" w:hAnsi="Calibri" w:cs="Calibri"/>
          <w:sz w:val="22"/>
          <w:szCs w:val="22"/>
        </w:rPr>
        <w:t>/19)</w:t>
      </w:r>
    </w:p>
    <w:p w14:paraId="0E90579F" w14:textId="71689D89" w:rsidR="00EC3098" w:rsidRDefault="00EC3098" w:rsidP="00EC3098">
      <w:pPr>
        <w:pStyle w:val="Default"/>
        <w:numPr>
          <w:ilvl w:val="1"/>
          <w:numId w:val="1"/>
        </w:numPr>
        <w:jc w:val="both"/>
        <w:rPr>
          <w:rFonts w:ascii="Calibri" w:hAnsi="Calibri" w:cs="Calibri"/>
          <w:sz w:val="22"/>
          <w:szCs w:val="22"/>
        </w:rPr>
      </w:pPr>
      <w:r w:rsidRPr="00B248E6">
        <w:rPr>
          <w:rFonts w:ascii="Calibri" w:hAnsi="Calibri" w:cs="Calibri"/>
          <w:sz w:val="22"/>
          <w:szCs w:val="22"/>
        </w:rPr>
        <w:t>Reports a</w:t>
      </w:r>
      <w:r w:rsidR="00622FB9">
        <w:rPr>
          <w:rFonts w:ascii="Calibri" w:hAnsi="Calibri" w:cs="Calibri"/>
          <w:sz w:val="22"/>
          <w:szCs w:val="22"/>
        </w:rPr>
        <w:t>s</w:t>
      </w:r>
      <w:r w:rsidRPr="00B248E6">
        <w:rPr>
          <w:rFonts w:ascii="Calibri" w:hAnsi="Calibri" w:cs="Calibri"/>
          <w:sz w:val="22"/>
          <w:szCs w:val="22"/>
        </w:rPr>
        <w:t xml:space="preserve"> presented</w:t>
      </w:r>
    </w:p>
    <w:p w14:paraId="06A3855F" w14:textId="2A5D27FB" w:rsidR="00DC4B9A" w:rsidRDefault="00DC4B9A" w:rsidP="00EC3098">
      <w:pPr>
        <w:pStyle w:val="Default"/>
        <w:numPr>
          <w:ilvl w:val="0"/>
          <w:numId w:val="1"/>
        </w:numPr>
        <w:jc w:val="both"/>
        <w:rPr>
          <w:rFonts w:ascii="Calibri" w:hAnsi="Calibri" w:cs="Calibri"/>
          <w:sz w:val="22"/>
          <w:szCs w:val="22"/>
        </w:rPr>
      </w:pPr>
      <w:r>
        <w:rPr>
          <w:rFonts w:ascii="Calibri" w:hAnsi="Calibri" w:cs="Calibri"/>
          <w:sz w:val="22"/>
          <w:szCs w:val="22"/>
        </w:rPr>
        <w:t>New Business</w:t>
      </w:r>
    </w:p>
    <w:p w14:paraId="52D386AC" w14:textId="219E2BFE" w:rsidR="00214098" w:rsidRDefault="00214098" w:rsidP="00214098">
      <w:pPr>
        <w:pStyle w:val="Default"/>
        <w:numPr>
          <w:ilvl w:val="1"/>
          <w:numId w:val="1"/>
        </w:numPr>
        <w:jc w:val="both"/>
        <w:rPr>
          <w:rFonts w:ascii="Calibri" w:hAnsi="Calibri" w:cs="Calibri"/>
          <w:sz w:val="22"/>
          <w:szCs w:val="22"/>
        </w:rPr>
      </w:pPr>
      <w:r>
        <w:rPr>
          <w:rFonts w:ascii="Calibri" w:hAnsi="Calibri" w:cs="Calibri"/>
          <w:sz w:val="22"/>
          <w:szCs w:val="22"/>
        </w:rPr>
        <w:t>State LC Meets</w:t>
      </w:r>
      <w:r w:rsidR="00D67B73">
        <w:rPr>
          <w:rFonts w:ascii="Calibri" w:hAnsi="Calibri" w:cs="Calibri"/>
          <w:sz w:val="22"/>
          <w:szCs w:val="22"/>
        </w:rPr>
        <w:t xml:space="preserve"> – Long course meet. State </w:t>
      </w:r>
      <w:proofErr w:type="gramStart"/>
      <w:r w:rsidR="00D67B73">
        <w:rPr>
          <w:rFonts w:ascii="Calibri" w:hAnsi="Calibri" w:cs="Calibri"/>
          <w:sz w:val="22"/>
          <w:szCs w:val="22"/>
        </w:rPr>
        <w:t>A</w:t>
      </w:r>
      <w:proofErr w:type="gramEnd"/>
      <w:r w:rsidR="00D67B73">
        <w:rPr>
          <w:rFonts w:ascii="Calibri" w:hAnsi="Calibri" w:cs="Calibri"/>
          <w:sz w:val="22"/>
          <w:szCs w:val="22"/>
        </w:rPr>
        <w:t xml:space="preserve"> meet the same weekend of as Futures.  Mitchel and Brookings to move up B &amp; A.  Mitchel is able to move A, but Brookings can’t move B due to Hotel.  </w:t>
      </w:r>
      <w:r w:rsidR="00377805">
        <w:rPr>
          <w:rFonts w:ascii="Calibri" w:hAnsi="Calibri" w:cs="Calibri"/>
          <w:sz w:val="22"/>
          <w:szCs w:val="22"/>
        </w:rPr>
        <w:t xml:space="preserve">Some Discussion, Kyle would like to move state meet and put B up for a bid, Casey and Carry agree, Jamie and Robin agree.  May have to go without a coach or without Family.  Athletes, Caleb likes the idea of moving the meet, trying to avoid a conflicted is the best avenue.  No contrary opinion. </w:t>
      </w:r>
    </w:p>
    <w:p w14:paraId="5FAD979C" w14:textId="31B911B4" w:rsidR="00377805" w:rsidRDefault="00377805" w:rsidP="00032435">
      <w:pPr>
        <w:pStyle w:val="Default"/>
        <w:numPr>
          <w:ilvl w:val="1"/>
          <w:numId w:val="1"/>
        </w:numPr>
        <w:jc w:val="both"/>
        <w:rPr>
          <w:rFonts w:ascii="Calibri" w:hAnsi="Calibri" w:cs="Calibri"/>
          <w:sz w:val="22"/>
          <w:szCs w:val="22"/>
        </w:rPr>
      </w:pPr>
      <w:r>
        <w:rPr>
          <w:rFonts w:ascii="Calibri" w:hAnsi="Calibri" w:cs="Calibri"/>
          <w:sz w:val="22"/>
          <w:szCs w:val="22"/>
        </w:rPr>
        <w:t>Proposal we need to take actio</w:t>
      </w:r>
      <w:r w:rsidR="0042577D">
        <w:rPr>
          <w:rFonts w:ascii="Calibri" w:hAnsi="Calibri" w:cs="Calibri"/>
          <w:sz w:val="22"/>
          <w:szCs w:val="22"/>
        </w:rPr>
        <w:t xml:space="preserve">n, Kyle makes a motion to </w:t>
      </w:r>
      <w:r w:rsidR="0042577D" w:rsidRPr="0042577D">
        <w:rPr>
          <w:rFonts w:ascii="Calibri" w:hAnsi="Calibri" w:cs="Calibri"/>
          <w:i/>
          <w:sz w:val="22"/>
          <w:szCs w:val="22"/>
        </w:rPr>
        <w:t>move S</w:t>
      </w:r>
      <w:r w:rsidRPr="0042577D">
        <w:rPr>
          <w:rFonts w:ascii="Calibri" w:hAnsi="Calibri" w:cs="Calibri"/>
          <w:i/>
          <w:sz w:val="22"/>
          <w:szCs w:val="22"/>
        </w:rPr>
        <w:t xml:space="preserve">tate </w:t>
      </w:r>
      <w:proofErr w:type="gramStart"/>
      <w:r w:rsidR="0042577D" w:rsidRPr="0042577D">
        <w:rPr>
          <w:rFonts w:ascii="Calibri" w:hAnsi="Calibri" w:cs="Calibri"/>
          <w:i/>
          <w:sz w:val="22"/>
          <w:szCs w:val="22"/>
        </w:rPr>
        <w:t>A</w:t>
      </w:r>
      <w:proofErr w:type="gramEnd"/>
      <w:r w:rsidR="0042577D" w:rsidRPr="0042577D">
        <w:rPr>
          <w:rFonts w:ascii="Calibri" w:hAnsi="Calibri" w:cs="Calibri"/>
          <w:i/>
          <w:sz w:val="22"/>
          <w:szCs w:val="22"/>
        </w:rPr>
        <w:t xml:space="preserve"> </w:t>
      </w:r>
      <w:r w:rsidRPr="0042577D">
        <w:rPr>
          <w:rFonts w:ascii="Calibri" w:hAnsi="Calibri" w:cs="Calibri"/>
          <w:i/>
          <w:sz w:val="22"/>
          <w:szCs w:val="22"/>
        </w:rPr>
        <w:t>meet to weekend of July 24-26 and B to the weekend before July 17-19</w:t>
      </w:r>
      <w:r>
        <w:rPr>
          <w:rFonts w:ascii="Calibri" w:hAnsi="Calibri" w:cs="Calibri"/>
          <w:sz w:val="22"/>
          <w:szCs w:val="22"/>
        </w:rPr>
        <w:t xml:space="preserve">.  Jamie seconds the motion.  Discussion how do we make amends for Brookings losing the B meet? </w:t>
      </w:r>
      <w:r w:rsidR="006770A7">
        <w:rPr>
          <w:rFonts w:ascii="Calibri" w:hAnsi="Calibri" w:cs="Calibri"/>
          <w:sz w:val="22"/>
          <w:szCs w:val="22"/>
        </w:rPr>
        <w:t xml:space="preserve">Huron and Mitchel are one team now.  Jodi jumped on the call Brookings president to represent the </w:t>
      </w:r>
      <w:r w:rsidR="00032435">
        <w:rPr>
          <w:rFonts w:ascii="Calibri" w:hAnsi="Calibri" w:cs="Calibri"/>
          <w:sz w:val="22"/>
          <w:szCs w:val="22"/>
        </w:rPr>
        <w:t>team’s</w:t>
      </w:r>
      <w:r w:rsidR="006770A7">
        <w:rPr>
          <w:rFonts w:ascii="Calibri" w:hAnsi="Calibri" w:cs="Calibri"/>
          <w:sz w:val="22"/>
          <w:szCs w:val="22"/>
        </w:rPr>
        <w:t xml:space="preserve"> interest.</w:t>
      </w:r>
      <w:r w:rsidR="00032435">
        <w:rPr>
          <w:rFonts w:ascii="Calibri" w:hAnsi="Calibri" w:cs="Calibri"/>
          <w:sz w:val="22"/>
          <w:szCs w:val="22"/>
        </w:rPr>
        <w:t xml:space="preserve">  Proposed to have Mitchel host A this year and Brookings would host state B and in 2021, Brookings would host A and Mitchel would host B.  Brookings has a BOD meeting on the 9</w:t>
      </w:r>
      <w:r w:rsidR="00032435" w:rsidRPr="00032435">
        <w:rPr>
          <w:rFonts w:ascii="Calibri" w:hAnsi="Calibri" w:cs="Calibri"/>
          <w:sz w:val="22"/>
          <w:szCs w:val="22"/>
          <w:vertAlign w:val="superscript"/>
        </w:rPr>
        <w:t>th</w:t>
      </w:r>
      <w:r w:rsidR="00032435">
        <w:rPr>
          <w:rFonts w:ascii="Calibri" w:hAnsi="Calibri" w:cs="Calibri"/>
          <w:sz w:val="22"/>
          <w:szCs w:val="22"/>
        </w:rPr>
        <w:t>.  Shelly would like to verify with the Riptide that this would work.  Tab</w:t>
      </w:r>
      <w:r w:rsidR="0042577D">
        <w:rPr>
          <w:rFonts w:ascii="Calibri" w:hAnsi="Calibri" w:cs="Calibri"/>
          <w:sz w:val="22"/>
          <w:szCs w:val="22"/>
        </w:rPr>
        <w:t>le this till next Thursday 12/12</w:t>
      </w:r>
      <w:r w:rsidR="00032435">
        <w:rPr>
          <w:rFonts w:ascii="Calibri" w:hAnsi="Calibri" w:cs="Calibri"/>
          <w:sz w:val="22"/>
          <w:szCs w:val="22"/>
        </w:rPr>
        <w:t xml:space="preserve">. </w:t>
      </w:r>
      <w:r w:rsidR="006770A7" w:rsidRPr="00032435">
        <w:rPr>
          <w:rFonts w:ascii="Calibri" w:hAnsi="Calibri" w:cs="Calibri"/>
          <w:sz w:val="22"/>
          <w:szCs w:val="22"/>
        </w:rPr>
        <w:t xml:space="preserve">  </w:t>
      </w:r>
      <w:r w:rsidR="0042577D">
        <w:rPr>
          <w:rFonts w:ascii="Calibri" w:hAnsi="Calibri" w:cs="Calibri"/>
          <w:sz w:val="22"/>
          <w:szCs w:val="22"/>
        </w:rPr>
        <w:t>Motion Carries</w:t>
      </w:r>
    </w:p>
    <w:p w14:paraId="2155624B" w14:textId="464DF972" w:rsidR="0042577D" w:rsidRPr="00032435" w:rsidRDefault="0042577D" w:rsidP="00032435">
      <w:pPr>
        <w:pStyle w:val="Default"/>
        <w:numPr>
          <w:ilvl w:val="1"/>
          <w:numId w:val="1"/>
        </w:numPr>
        <w:jc w:val="both"/>
        <w:rPr>
          <w:rFonts w:ascii="Calibri" w:hAnsi="Calibri" w:cs="Calibri"/>
          <w:sz w:val="22"/>
          <w:szCs w:val="22"/>
        </w:rPr>
      </w:pPr>
      <w:r>
        <w:rPr>
          <w:rFonts w:ascii="Calibri" w:hAnsi="Calibri" w:cs="Calibri"/>
          <w:sz w:val="22"/>
          <w:szCs w:val="22"/>
        </w:rPr>
        <w:lastRenderedPageBreak/>
        <w:t xml:space="preserve">Casey Motions that we have a special meeting on 12/12 to discuss who will host and the logistics of moving the meet. Motion Carries. Joel will send out a meeting announcement including reps from both Brookings and Mitchells. </w:t>
      </w:r>
    </w:p>
    <w:p w14:paraId="527E2576" w14:textId="66E1FC93" w:rsidR="00EC3098" w:rsidRDefault="00EC3098" w:rsidP="00EC3098">
      <w:pPr>
        <w:pStyle w:val="Default"/>
        <w:numPr>
          <w:ilvl w:val="0"/>
          <w:numId w:val="1"/>
        </w:numPr>
        <w:jc w:val="both"/>
        <w:rPr>
          <w:rFonts w:ascii="Calibri" w:hAnsi="Calibri" w:cs="Calibri"/>
          <w:sz w:val="22"/>
          <w:szCs w:val="22"/>
        </w:rPr>
      </w:pPr>
      <w:r>
        <w:rPr>
          <w:rFonts w:ascii="Calibri" w:hAnsi="Calibri" w:cs="Calibri"/>
          <w:sz w:val="22"/>
          <w:szCs w:val="22"/>
        </w:rPr>
        <w:t>Workshop Items</w:t>
      </w:r>
    </w:p>
    <w:p w14:paraId="4C700146" w14:textId="526856E3" w:rsidR="00EC3098" w:rsidRDefault="00EC3098" w:rsidP="00EC3098">
      <w:pPr>
        <w:pStyle w:val="Default"/>
        <w:numPr>
          <w:ilvl w:val="1"/>
          <w:numId w:val="1"/>
        </w:numPr>
        <w:jc w:val="both"/>
        <w:rPr>
          <w:rFonts w:ascii="Calibri" w:hAnsi="Calibri" w:cs="Calibri"/>
          <w:sz w:val="22"/>
          <w:szCs w:val="22"/>
        </w:rPr>
      </w:pPr>
      <w:r>
        <w:rPr>
          <w:rFonts w:ascii="Calibri" w:hAnsi="Calibri" w:cs="Calibri"/>
          <w:sz w:val="22"/>
          <w:szCs w:val="22"/>
        </w:rPr>
        <w:t>Convention</w:t>
      </w:r>
    </w:p>
    <w:p w14:paraId="7FEDB95C" w14:textId="77777777" w:rsidR="00EC3098" w:rsidRDefault="00EC3098" w:rsidP="00EC3098">
      <w:pPr>
        <w:pStyle w:val="Default"/>
        <w:numPr>
          <w:ilvl w:val="2"/>
          <w:numId w:val="1"/>
        </w:numPr>
        <w:jc w:val="both"/>
        <w:rPr>
          <w:rFonts w:ascii="Calibri" w:hAnsi="Calibri" w:cs="Calibri"/>
          <w:sz w:val="22"/>
          <w:szCs w:val="22"/>
        </w:rPr>
      </w:pPr>
      <w:r>
        <w:rPr>
          <w:rFonts w:ascii="Calibri" w:hAnsi="Calibri" w:cs="Calibri"/>
          <w:sz w:val="22"/>
          <w:szCs w:val="22"/>
        </w:rPr>
        <w:t>Clubs sending athletes</w:t>
      </w:r>
    </w:p>
    <w:p w14:paraId="5DED03F1" w14:textId="77777777" w:rsidR="00EC3098" w:rsidRDefault="00EC3098" w:rsidP="00EC3098">
      <w:pPr>
        <w:pStyle w:val="Default"/>
        <w:numPr>
          <w:ilvl w:val="1"/>
          <w:numId w:val="1"/>
        </w:numPr>
        <w:jc w:val="both"/>
        <w:rPr>
          <w:rFonts w:ascii="Calibri" w:hAnsi="Calibri" w:cs="Calibri"/>
          <w:sz w:val="22"/>
          <w:szCs w:val="22"/>
        </w:rPr>
      </w:pPr>
      <w:r>
        <w:rPr>
          <w:rFonts w:ascii="Calibri" w:hAnsi="Calibri" w:cs="Calibri"/>
          <w:sz w:val="22"/>
          <w:szCs w:val="22"/>
        </w:rPr>
        <w:t>Athletes</w:t>
      </w:r>
    </w:p>
    <w:p w14:paraId="68BD28C3" w14:textId="6E98E701" w:rsidR="00EC3098" w:rsidRDefault="00EC3098" w:rsidP="00EC3098">
      <w:pPr>
        <w:pStyle w:val="Default"/>
        <w:numPr>
          <w:ilvl w:val="2"/>
          <w:numId w:val="1"/>
        </w:numPr>
        <w:jc w:val="both"/>
        <w:rPr>
          <w:rFonts w:ascii="Calibri" w:hAnsi="Calibri" w:cs="Calibri"/>
          <w:sz w:val="22"/>
          <w:szCs w:val="22"/>
        </w:rPr>
      </w:pPr>
      <w:r>
        <w:rPr>
          <w:rFonts w:ascii="Calibri" w:hAnsi="Calibri" w:cs="Calibri"/>
          <w:sz w:val="22"/>
          <w:szCs w:val="22"/>
        </w:rPr>
        <w:t>Club liaisons</w:t>
      </w:r>
      <w:r w:rsidR="0042577D">
        <w:rPr>
          <w:rFonts w:ascii="Calibri" w:hAnsi="Calibri" w:cs="Calibri"/>
          <w:sz w:val="22"/>
          <w:szCs w:val="22"/>
        </w:rPr>
        <w:t xml:space="preserve"> – Caleb, Currently have representatives from several teams, still need several teams to reply </w:t>
      </w:r>
    </w:p>
    <w:p w14:paraId="3BD1B67A" w14:textId="6D64D110" w:rsidR="00EC3098" w:rsidRDefault="00EC3098" w:rsidP="00EC3098">
      <w:pPr>
        <w:pStyle w:val="Default"/>
        <w:numPr>
          <w:ilvl w:val="2"/>
          <w:numId w:val="1"/>
        </w:numPr>
        <w:jc w:val="both"/>
        <w:rPr>
          <w:rFonts w:ascii="Calibri" w:hAnsi="Calibri" w:cs="Calibri"/>
          <w:sz w:val="22"/>
          <w:szCs w:val="22"/>
        </w:rPr>
      </w:pPr>
      <w:r>
        <w:rPr>
          <w:rFonts w:ascii="Calibri" w:hAnsi="Calibri" w:cs="Calibri"/>
          <w:sz w:val="22"/>
          <w:szCs w:val="22"/>
        </w:rPr>
        <w:t>Election proposal</w:t>
      </w:r>
    </w:p>
    <w:p w14:paraId="4FB54E85" w14:textId="595BAC8D" w:rsidR="001371DF" w:rsidRDefault="001371DF" w:rsidP="00EC3098">
      <w:pPr>
        <w:pStyle w:val="Default"/>
        <w:numPr>
          <w:ilvl w:val="2"/>
          <w:numId w:val="1"/>
        </w:numPr>
        <w:jc w:val="both"/>
        <w:rPr>
          <w:rFonts w:ascii="Calibri" w:hAnsi="Calibri" w:cs="Calibri"/>
          <w:sz w:val="22"/>
          <w:szCs w:val="22"/>
        </w:rPr>
      </w:pPr>
      <w:r>
        <w:rPr>
          <w:rFonts w:ascii="Calibri" w:hAnsi="Calibri" w:cs="Calibri"/>
          <w:sz w:val="22"/>
          <w:szCs w:val="22"/>
        </w:rPr>
        <w:t>Leadership Summit</w:t>
      </w:r>
      <w:r w:rsidR="0042577D">
        <w:rPr>
          <w:rFonts w:ascii="Calibri" w:hAnsi="Calibri" w:cs="Calibri"/>
          <w:sz w:val="22"/>
          <w:szCs w:val="22"/>
        </w:rPr>
        <w:t xml:space="preserve"> – Cole ND matched out $3000 that we set aside for the leadership summit, athletes sent in app to USA swimming.  Moved the leadership summit to Sioux Falls since it was easier for ND.  Dates </w:t>
      </w:r>
      <w:r w:rsidR="00F248D2">
        <w:rPr>
          <w:rFonts w:ascii="Calibri" w:hAnsi="Calibri" w:cs="Calibri"/>
          <w:sz w:val="22"/>
          <w:szCs w:val="22"/>
        </w:rPr>
        <w:t xml:space="preserve">June 17-18 mid-week but it worked for ND.  Olympic Year complicates the dates a bit.  Application process as to what swimmers could attend, going into sophomore year age 20-25 swimmers.  As we get closer we may need help from non-athlete end of things. What does the committee look like for application process, Cole said that they are still working on the application? Joel asked that the athletes bring to Feb meeting a proposal for the selection committee. </w:t>
      </w:r>
    </w:p>
    <w:p w14:paraId="775246E6" w14:textId="51D7172C" w:rsidR="00EC3098" w:rsidRDefault="00EC3098" w:rsidP="00EC3098">
      <w:pPr>
        <w:pStyle w:val="Default"/>
        <w:numPr>
          <w:ilvl w:val="1"/>
          <w:numId w:val="1"/>
        </w:numPr>
        <w:jc w:val="both"/>
        <w:rPr>
          <w:rFonts w:ascii="Calibri" w:hAnsi="Calibri" w:cs="Calibri"/>
          <w:sz w:val="22"/>
          <w:szCs w:val="22"/>
        </w:rPr>
      </w:pPr>
      <w:r>
        <w:rPr>
          <w:rFonts w:ascii="Calibri" w:hAnsi="Calibri" w:cs="Calibri"/>
          <w:sz w:val="22"/>
          <w:szCs w:val="22"/>
        </w:rPr>
        <w:t>Strategic Plan Initiatives</w:t>
      </w:r>
      <w:r w:rsidR="00F248D2">
        <w:rPr>
          <w:rFonts w:ascii="Calibri" w:hAnsi="Calibri" w:cs="Calibri"/>
          <w:sz w:val="22"/>
          <w:szCs w:val="22"/>
        </w:rPr>
        <w:t xml:space="preserve"> Table till Feb meeting. </w:t>
      </w:r>
    </w:p>
    <w:p w14:paraId="19DEE9F4" w14:textId="37EE0CEC" w:rsidR="001371DF" w:rsidRPr="001371DF" w:rsidRDefault="001371DF" w:rsidP="001371DF">
      <w:pPr>
        <w:pStyle w:val="Default"/>
        <w:numPr>
          <w:ilvl w:val="2"/>
          <w:numId w:val="1"/>
        </w:numPr>
        <w:jc w:val="both"/>
        <w:rPr>
          <w:rFonts w:ascii="Calibri" w:hAnsi="Calibri" w:cs="Calibri"/>
          <w:sz w:val="22"/>
          <w:szCs w:val="22"/>
        </w:rPr>
      </w:pPr>
      <w:r w:rsidRPr="001371DF">
        <w:rPr>
          <w:rFonts w:ascii="Calibri" w:hAnsi="Calibri" w:cs="Calibri"/>
          <w:sz w:val="22"/>
          <w:szCs w:val="22"/>
        </w:rPr>
        <w:t>To Increase athlete performance and retention of upper level swimmers.</w:t>
      </w:r>
      <w:r w:rsidR="00D012EB">
        <w:rPr>
          <w:rFonts w:ascii="Calibri" w:hAnsi="Calibri" w:cs="Calibri"/>
          <w:sz w:val="22"/>
          <w:szCs w:val="22"/>
        </w:rPr>
        <w:t xml:space="preserve"> (</w:t>
      </w:r>
      <w:proofErr w:type="spellStart"/>
      <w:r w:rsidR="00D012EB">
        <w:rPr>
          <w:rFonts w:ascii="Calibri" w:hAnsi="Calibri" w:cs="Calibri"/>
          <w:sz w:val="22"/>
          <w:szCs w:val="22"/>
        </w:rPr>
        <w:t>Margheim</w:t>
      </w:r>
      <w:proofErr w:type="spellEnd"/>
      <w:r w:rsidR="00D012EB">
        <w:rPr>
          <w:rFonts w:ascii="Calibri" w:hAnsi="Calibri" w:cs="Calibri"/>
          <w:sz w:val="22"/>
          <w:szCs w:val="22"/>
        </w:rPr>
        <w:t>, Swanson)</w:t>
      </w:r>
    </w:p>
    <w:p w14:paraId="17C202BF" w14:textId="472E7B58" w:rsidR="001371DF" w:rsidRPr="001371DF" w:rsidRDefault="001371DF" w:rsidP="001371DF">
      <w:pPr>
        <w:pStyle w:val="Default"/>
        <w:numPr>
          <w:ilvl w:val="2"/>
          <w:numId w:val="1"/>
        </w:numPr>
        <w:jc w:val="both"/>
        <w:rPr>
          <w:rFonts w:ascii="Calibri" w:hAnsi="Calibri" w:cs="Calibri"/>
          <w:sz w:val="22"/>
          <w:szCs w:val="22"/>
        </w:rPr>
      </w:pPr>
      <w:r w:rsidRPr="001371DF">
        <w:rPr>
          <w:rFonts w:ascii="Calibri" w:hAnsi="Calibri" w:cs="Calibri"/>
          <w:sz w:val="22"/>
          <w:szCs w:val="22"/>
        </w:rPr>
        <w:t xml:space="preserve">To increase 11 and Over athlete performance and retention of mid-level swimmers </w:t>
      </w:r>
      <w:r w:rsidR="00D012EB">
        <w:rPr>
          <w:rFonts w:ascii="Calibri" w:hAnsi="Calibri" w:cs="Calibri"/>
          <w:sz w:val="22"/>
          <w:szCs w:val="22"/>
        </w:rPr>
        <w:t xml:space="preserve">(Hendricks, </w:t>
      </w:r>
      <w:proofErr w:type="spellStart"/>
      <w:r w:rsidR="00D012EB">
        <w:rPr>
          <w:rFonts w:ascii="Calibri" w:hAnsi="Calibri" w:cs="Calibri"/>
          <w:sz w:val="22"/>
          <w:szCs w:val="22"/>
        </w:rPr>
        <w:t>Baechler</w:t>
      </w:r>
      <w:proofErr w:type="spellEnd"/>
      <w:r w:rsidR="00D012EB">
        <w:rPr>
          <w:rFonts w:ascii="Calibri" w:hAnsi="Calibri" w:cs="Calibri"/>
          <w:sz w:val="22"/>
          <w:szCs w:val="22"/>
        </w:rPr>
        <w:t>, Swanson)</w:t>
      </w:r>
    </w:p>
    <w:p w14:paraId="08F00958" w14:textId="4FDD5596" w:rsidR="001371DF" w:rsidRPr="001371DF" w:rsidRDefault="001371DF" w:rsidP="001371DF">
      <w:pPr>
        <w:pStyle w:val="Default"/>
        <w:numPr>
          <w:ilvl w:val="2"/>
          <w:numId w:val="1"/>
        </w:numPr>
        <w:jc w:val="both"/>
        <w:rPr>
          <w:rFonts w:ascii="Calibri" w:hAnsi="Calibri" w:cs="Calibri"/>
          <w:sz w:val="22"/>
          <w:szCs w:val="22"/>
        </w:rPr>
      </w:pPr>
      <w:r w:rsidRPr="001371DF">
        <w:rPr>
          <w:rFonts w:ascii="Calibri" w:hAnsi="Calibri" w:cs="Calibri"/>
          <w:sz w:val="22"/>
          <w:szCs w:val="22"/>
        </w:rPr>
        <w:t xml:space="preserve">Host an annual awards banquet </w:t>
      </w:r>
      <w:r w:rsidR="00D012EB">
        <w:rPr>
          <w:rFonts w:ascii="Calibri" w:hAnsi="Calibri" w:cs="Calibri"/>
          <w:sz w:val="22"/>
          <w:szCs w:val="22"/>
        </w:rPr>
        <w:t>(</w:t>
      </w:r>
      <w:proofErr w:type="spellStart"/>
      <w:r w:rsidR="00D012EB">
        <w:rPr>
          <w:rFonts w:ascii="Calibri" w:hAnsi="Calibri" w:cs="Calibri"/>
          <w:sz w:val="22"/>
          <w:szCs w:val="22"/>
        </w:rPr>
        <w:t>Pietz</w:t>
      </w:r>
      <w:proofErr w:type="spellEnd"/>
      <w:r w:rsidR="00D012EB">
        <w:rPr>
          <w:rFonts w:ascii="Calibri" w:hAnsi="Calibri" w:cs="Calibri"/>
          <w:sz w:val="22"/>
          <w:szCs w:val="22"/>
        </w:rPr>
        <w:t xml:space="preserve"> and </w:t>
      </w:r>
      <w:proofErr w:type="spellStart"/>
      <w:r w:rsidR="005C083D">
        <w:rPr>
          <w:rFonts w:ascii="Calibri" w:hAnsi="Calibri" w:cs="Calibri"/>
          <w:sz w:val="22"/>
          <w:szCs w:val="22"/>
        </w:rPr>
        <w:t>Timmer</w:t>
      </w:r>
      <w:proofErr w:type="spellEnd"/>
      <w:r w:rsidR="00D012EB">
        <w:rPr>
          <w:rFonts w:ascii="Calibri" w:hAnsi="Calibri" w:cs="Calibri"/>
          <w:sz w:val="22"/>
          <w:szCs w:val="22"/>
        </w:rPr>
        <w:t>)</w:t>
      </w:r>
    </w:p>
    <w:p w14:paraId="7BA33208" w14:textId="17200435" w:rsidR="001371DF" w:rsidRPr="001371DF" w:rsidRDefault="001371DF" w:rsidP="001371DF">
      <w:pPr>
        <w:pStyle w:val="Default"/>
        <w:numPr>
          <w:ilvl w:val="2"/>
          <w:numId w:val="1"/>
        </w:numPr>
        <w:jc w:val="both"/>
        <w:rPr>
          <w:rFonts w:ascii="Calibri" w:hAnsi="Calibri" w:cs="Calibri"/>
          <w:sz w:val="22"/>
          <w:szCs w:val="22"/>
        </w:rPr>
      </w:pPr>
      <w:r w:rsidRPr="001371DF">
        <w:rPr>
          <w:rFonts w:ascii="Calibri" w:hAnsi="Calibri" w:cs="Calibri"/>
          <w:sz w:val="22"/>
          <w:szCs w:val="22"/>
        </w:rPr>
        <w:t>Governance</w:t>
      </w:r>
      <w:r w:rsidR="00D012EB">
        <w:rPr>
          <w:rFonts w:ascii="Calibri" w:hAnsi="Calibri" w:cs="Calibri"/>
          <w:sz w:val="22"/>
          <w:szCs w:val="22"/>
        </w:rPr>
        <w:t xml:space="preserve"> (</w:t>
      </w:r>
      <w:proofErr w:type="spellStart"/>
      <w:r w:rsidR="00D012EB">
        <w:rPr>
          <w:rFonts w:ascii="Calibri" w:hAnsi="Calibri" w:cs="Calibri"/>
          <w:sz w:val="22"/>
          <w:szCs w:val="22"/>
        </w:rPr>
        <w:t>Kincart</w:t>
      </w:r>
      <w:proofErr w:type="spellEnd"/>
      <w:r w:rsidR="00D012EB">
        <w:rPr>
          <w:rFonts w:ascii="Calibri" w:hAnsi="Calibri" w:cs="Calibri"/>
          <w:sz w:val="22"/>
          <w:szCs w:val="22"/>
        </w:rPr>
        <w:t xml:space="preserve"> and Schmidt)</w:t>
      </w:r>
    </w:p>
    <w:p w14:paraId="06CEF43A" w14:textId="4380230A" w:rsidR="001371DF" w:rsidRDefault="001371DF" w:rsidP="001371DF">
      <w:pPr>
        <w:pStyle w:val="Default"/>
        <w:numPr>
          <w:ilvl w:val="2"/>
          <w:numId w:val="1"/>
        </w:numPr>
        <w:jc w:val="both"/>
        <w:rPr>
          <w:rFonts w:ascii="Calibri" w:hAnsi="Calibri" w:cs="Calibri"/>
          <w:sz w:val="22"/>
          <w:szCs w:val="22"/>
        </w:rPr>
      </w:pPr>
      <w:r w:rsidRPr="001371DF">
        <w:rPr>
          <w:rFonts w:ascii="Calibri" w:hAnsi="Calibri" w:cs="Calibri"/>
          <w:sz w:val="22"/>
          <w:szCs w:val="22"/>
        </w:rPr>
        <w:t>Improve communication within the LSC</w:t>
      </w:r>
      <w:r w:rsidR="00D012EB">
        <w:rPr>
          <w:rFonts w:ascii="Calibri" w:hAnsi="Calibri" w:cs="Calibri"/>
          <w:sz w:val="22"/>
          <w:szCs w:val="22"/>
        </w:rPr>
        <w:t xml:space="preserve"> (Pineiro, Harrell, </w:t>
      </w:r>
      <w:proofErr w:type="spellStart"/>
      <w:r w:rsidR="00D012EB">
        <w:rPr>
          <w:rFonts w:ascii="Calibri" w:hAnsi="Calibri" w:cs="Calibri"/>
          <w:sz w:val="22"/>
          <w:szCs w:val="22"/>
        </w:rPr>
        <w:t>Sorbe</w:t>
      </w:r>
      <w:proofErr w:type="spellEnd"/>
      <w:r w:rsidR="00D012EB">
        <w:rPr>
          <w:rFonts w:ascii="Calibri" w:hAnsi="Calibri" w:cs="Calibri"/>
          <w:sz w:val="22"/>
          <w:szCs w:val="22"/>
        </w:rPr>
        <w:t>)</w:t>
      </w:r>
    </w:p>
    <w:p w14:paraId="541E4B3C" w14:textId="0374A649" w:rsidR="005E698E" w:rsidRDefault="005E698E" w:rsidP="00EC3098">
      <w:pPr>
        <w:pStyle w:val="Default"/>
        <w:numPr>
          <w:ilvl w:val="1"/>
          <w:numId w:val="1"/>
        </w:numPr>
        <w:jc w:val="both"/>
        <w:rPr>
          <w:rFonts w:ascii="Calibri" w:hAnsi="Calibri" w:cs="Calibri"/>
          <w:sz w:val="22"/>
          <w:szCs w:val="22"/>
        </w:rPr>
      </w:pPr>
      <w:r>
        <w:rPr>
          <w:rFonts w:ascii="Calibri" w:hAnsi="Calibri" w:cs="Calibri"/>
          <w:sz w:val="22"/>
          <w:szCs w:val="22"/>
        </w:rPr>
        <w:t>State Qualifying Times</w:t>
      </w:r>
      <w:r w:rsidR="00F248D2">
        <w:rPr>
          <w:rFonts w:ascii="Calibri" w:hAnsi="Calibri" w:cs="Calibri"/>
          <w:sz w:val="22"/>
          <w:szCs w:val="22"/>
        </w:rPr>
        <w:t>- Bon</w:t>
      </w:r>
      <w:r w:rsidR="00986353">
        <w:rPr>
          <w:rFonts w:ascii="Calibri" w:hAnsi="Calibri" w:cs="Calibri"/>
          <w:sz w:val="22"/>
          <w:szCs w:val="22"/>
        </w:rPr>
        <w:t xml:space="preserve">nie sent something out. B Standards for Boys and BB for Girls. </w:t>
      </w:r>
      <w:r w:rsidR="0070677D">
        <w:rPr>
          <w:rFonts w:ascii="Calibri" w:hAnsi="Calibri" w:cs="Calibri"/>
          <w:sz w:val="22"/>
          <w:szCs w:val="22"/>
        </w:rPr>
        <w:t xml:space="preserve">Proposal to the BOD if Feb and then bring it to the HOD in April.  Time standards would only update after an Olympic year, we do need to know times for 8 and under swimmers.  Kyle doesn’t know where the standards for our 8 and under came from before we switch to averages.  Jamie will follow up with Bonnie. </w:t>
      </w:r>
      <w:bookmarkStart w:id="0" w:name="_GoBack"/>
      <w:bookmarkEnd w:id="0"/>
    </w:p>
    <w:p w14:paraId="2A76EAEE" w14:textId="77777777" w:rsidR="00EC3098" w:rsidRPr="00B248E6" w:rsidRDefault="00EC3098" w:rsidP="00EC3098">
      <w:pPr>
        <w:pStyle w:val="Default"/>
        <w:numPr>
          <w:ilvl w:val="0"/>
          <w:numId w:val="1"/>
        </w:numPr>
        <w:jc w:val="both"/>
        <w:rPr>
          <w:rFonts w:ascii="Calibri" w:hAnsi="Calibri" w:cs="Calibri"/>
          <w:sz w:val="22"/>
          <w:szCs w:val="22"/>
        </w:rPr>
      </w:pPr>
      <w:r w:rsidRPr="00B248E6">
        <w:rPr>
          <w:rFonts w:ascii="Calibri" w:hAnsi="Calibri" w:cs="Calibri"/>
          <w:sz w:val="22"/>
          <w:szCs w:val="22"/>
        </w:rPr>
        <w:t>Adjournment</w:t>
      </w:r>
    </w:p>
    <w:p w14:paraId="2F1F6C3A" w14:textId="77777777" w:rsidR="00EC3098" w:rsidRPr="00B248E6" w:rsidRDefault="00EC3098" w:rsidP="00EC3098">
      <w:pPr>
        <w:pStyle w:val="Default"/>
        <w:jc w:val="both"/>
        <w:rPr>
          <w:rFonts w:ascii="Calibri" w:hAnsi="Calibri" w:cs="Calibri"/>
          <w:sz w:val="22"/>
          <w:szCs w:val="22"/>
        </w:rPr>
      </w:pPr>
    </w:p>
    <w:p w14:paraId="6387B6A6" w14:textId="6E73D950" w:rsidR="00EC3098" w:rsidRDefault="00EC3098" w:rsidP="00EC3098">
      <w:pPr>
        <w:pStyle w:val="Default"/>
        <w:jc w:val="both"/>
        <w:rPr>
          <w:rFonts w:ascii="Calibri" w:hAnsi="Calibri" w:cs="Calibri"/>
          <w:sz w:val="22"/>
          <w:szCs w:val="22"/>
        </w:rPr>
      </w:pPr>
      <w:r w:rsidRPr="00B248E6">
        <w:rPr>
          <w:rFonts w:ascii="Calibri" w:hAnsi="Calibri" w:cs="Calibri"/>
          <w:sz w:val="22"/>
          <w:szCs w:val="22"/>
        </w:rPr>
        <w:t xml:space="preserve">Next Meeting: </w:t>
      </w:r>
      <w:r w:rsidR="001371DF">
        <w:rPr>
          <w:rFonts w:ascii="Calibri" w:hAnsi="Calibri" w:cs="Calibri"/>
          <w:sz w:val="22"/>
          <w:szCs w:val="22"/>
        </w:rPr>
        <w:t>February 3</w:t>
      </w:r>
      <w:r>
        <w:rPr>
          <w:rFonts w:ascii="Calibri" w:hAnsi="Calibri" w:cs="Calibri"/>
          <w:sz w:val="22"/>
          <w:szCs w:val="22"/>
        </w:rPr>
        <w:t xml:space="preserve">, </w:t>
      </w:r>
      <w:proofErr w:type="gramStart"/>
      <w:r>
        <w:rPr>
          <w:rFonts w:ascii="Calibri" w:hAnsi="Calibri" w:cs="Calibri"/>
          <w:sz w:val="22"/>
          <w:szCs w:val="22"/>
        </w:rPr>
        <w:t xml:space="preserve">9:00pm </w:t>
      </w:r>
      <w:proofErr w:type="spellStart"/>
      <w:r>
        <w:rPr>
          <w:rFonts w:ascii="Calibri" w:hAnsi="Calibri" w:cs="Calibri"/>
          <w:sz w:val="22"/>
          <w:szCs w:val="22"/>
        </w:rPr>
        <w:t>cst</w:t>
      </w:r>
      <w:proofErr w:type="spellEnd"/>
      <w:r>
        <w:rPr>
          <w:rFonts w:ascii="Calibri" w:hAnsi="Calibri" w:cs="Calibri"/>
          <w:sz w:val="22"/>
          <w:szCs w:val="22"/>
        </w:rPr>
        <w:t>/</w:t>
      </w:r>
      <w:proofErr w:type="gramEnd"/>
      <w:r>
        <w:rPr>
          <w:rFonts w:ascii="Calibri" w:hAnsi="Calibri" w:cs="Calibri"/>
          <w:sz w:val="22"/>
          <w:szCs w:val="22"/>
        </w:rPr>
        <w:t xml:space="preserve">8pm </w:t>
      </w:r>
      <w:proofErr w:type="spellStart"/>
      <w:r>
        <w:rPr>
          <w:rFonts w:ascii="Calibri" w:hAnsi="Calibri" w:cs="Calibri"/>
          <w:sz w:val="22"/>
          <w:szCs w:val="22"/>
        </w:rPr>
        <w:t>mst</w:t>
      </w:r>
      <w:proofErr w:type="spellEnd"/>
      <w:r>
        <w:rPr>
          <w:rFonts w:ascii="Calibri" w:hAnsi="Calibri" w:cs="Calibri"/>
          <w:sz w:val="22"/>
          <w:szCs w:val="22"/>
        </w:rPr>
        <w:t>.  Conference Call</w:t>
      </w:r>
    </w:p>
    <w:p w14:paraId="6876E661" w14:textId="31457CF2" w:rsidR="00EC3098" w:rsidRPr="00B248E6" w:rsidRDefault="00622FB9" w:rsidP="00F248D2">
      <w:pPr>
        <w:rPr>
          <w:rFonts w:ascii="Calibri" w:hAnsi="Calibri" w:cs="Calibri"/>
          <w:sz w:val="22"/>
          <w:szCs w:val="22"/>
        </w:rPr>
      </w:pPr>
      <w:r>
        <w:rPr>
          <w:rFonts w:ascii="Calibri" w:hAnsi="Calibri" w:cs="Calibri"/>
          <w:sz w:val="22"/>
          <w:szCs w:val="22"/>
        </w:rPr>
        <w:br w:type="page"/>
      </w:r>
    </w:p>
    <w:tbl>
      <w:tblPr>
        <w:tblStyle w:val="TableGrid"/>
        <w:tblW w:w="0" w:type="auto"/>
        <w:tblLook w:val="04A0" w:firstRow="1" w:lastRow="0" w:firstColumn="1" w:lastColumn="0" w:noHBand="0" w:noVBand="1"/>
      </w:tblPr>
      <w:tblGrid>
        <w:gridCol w:w="4675"/>
        <w:gridCol w:w="4675"/>
      </w:tblGrid>
      <w:tr w:rsidR="00622FB9" w14:paraId="73BCC327" w14:textId="77777777" w:rsidTr="006377A8">
        <w:tc>
          <w:tcPr>
            <w:tcW w:w="4675" w:type="dxa"/>
          </w:tcPr>
          <w:p w14:paraId="1F46278E" w14:textId="77777777" w:rsidR="00622FB9" w:rsidRPr="00AF2B3E" w:rsidRDefault="00622FB9" w:rsidP="006377A8">
            <w:pPr>
              <w:rPr>
                <w:b/>
                <w:bCs/>
              </w:rPr>
            </w:pPr>
            <w:r w:rsidRPr="00AF2B3E">
              <w:rPr>
                <w:b/>
                <w:bCs/>
              </w:rPr>
              <w:lastRenderedPageBreak/>
              <w:t>Goal</w:t>
            </w:r>
          </w:p>
        </w:tc>
        <w:tc>
          <w:tcPr>
            <w:tcW w:w="4675" w:type="dxa"/>
          </w:tcPr>
          <w:p w14:paraId="61682769" w14:textId="77777777" w:rsidR="00622FB9" w:rsidRPr="00AF2B3E" w:rsidRDefault="00622FB9" w:rsidP="006377A8">
            <w:pPr>
              <w:rPr>
                <w:b/>
                <w:bCs/>
              </w:rPr>
            </w:pPr>
            <w:r w:rsidRPr="00AF2B3E">
              <w:rPr>
                <w:b/>
                <w:bCs/>
              </w:rPr>
              <w:t>Objectives</w:t>
            </w:r>
          </w:p>
        </w:tc>
      </w:tr>
      <w:tr w:rsidR="00622FB9" w14:paraId="3D8210A3" w14:textId="77777777" w:rsidTr="006377A8">
        <w:tc>
          <w:tcPr>
            <w:tcW w:w="4675" w:type="dxa"/>
          </w:tcPr>
          <w:p w14:paraId="2B97B178" w14:textId="77777777" w:rsidR="00622FB9" w:rsidRDefault="00622FB9" w:rsidP="006377A8">
            <w:r>
              <w:t>To Increase athlete performance and retention of upper level swimmers.</w:t>
            </w:r>
          </w:p>
        </w:tc>
        <w:tc>
          <w:tcPr>
            <w:tcW w:w="4675" w:type="dxa"/>
          </w:tcPr>
          <w:p w14:paraId="75801DA2" w14:textId="77777777" w:rsidR="00622FB9" w:rsidRDefault="00622FB9" w:rsidP="00622FB9">
            <w:pPr>
              <w:pStyle w:val="ListParagraph"/>
              <w:numPr>
                <w:ilvl w:val="0"/>
                <w:numId w:val="2"/>
              </w:numPr>
              <w:ind w:left="346"/>
            </w:pPr>
            <w:r>
              <w:t xml:space="preserve">  Increase in number of people qualifying for meets at a level outside of South Dakota, and above the state qualifying standards.</w:t>
            </w:r>
          </w:p>
          <w:p w14:paraId="4EFDD646" w14:textId="77777777" w:rsidR="00622FB9" w:rsidRDefault="00622FB9" w:rsidP="00622FB9">
            <w:pPr>
              <w:pStyle w:val="ListParagraph"/>
              <w:numPr>
                <w:ilvl w:val="0"/>
                <w:numId w:val="2"/>
              </w:numPr>
              <w:ind w:left="346"/>
            </w:pPr>
            <w:r>
              <w:t xml:space="preserve">Swimmers making an impact (placing) in regional and national meets.  </w:t>
            </w:r>
          </w:p>
          <w:p w14:paraId="7B12102C" w14:textId="77777777" w:rsidR="00622FB9" w:rsidRDefault="00622FB9" w:rsidP="00622FB9">
            <w:pPr>
              <w:pStyle w:val="ListParagraph"/>
              <w:numPr>
                <w:ilvl w:val="0"/>
                <w:numId w:val="2"/>
              </w:numPr>
              <w:ind w:left="346"/>
            </w:pPr>
            <w:r>
              <w:t>Increase in number of swimmers continuing swimming in college</w:t>
            </w:r>
          </w:p>
          <w:p w14:paraId="7F035287" w14:textId="77777777" w:rsidR="00622FB9" w:rsidRDefault="00622FB9" w:rsidP="00622FB9">
            <w:pPr>
              <w:pStyle w:val="ListParagraph"/>
              <w:numPr>
                <w:ilvl w:val="0"/>
                <w:numId w:val="2"/>
              </w:numPr>
              <w:ind w:left="346"/>
            </w:pPr>
            <w:r>
              <w:t>Regularly host a Select Camp</w:t>
            </w:r>
          </w:p>
        </w:tc>
      </w:tr>
      <w:tr w:rsidR="00622FB9" w14:paraId="5DBFA57A" w14:textId="77777777" w:rsidTr="006377A8">
        <w:tc>
          <w:tcPr>
            <w:tcW w:w="4675" w:type="dxa"/>
          </w:tcPr>
          <w:p w14:paraId="41C4FFFA" w14:textId="77777777" w:rsidR="00622FB9" w:rsidRDefault="00622FB9" w:rsidP="006377A8">
            <w:r>
              <w:t>To increase 11 and Over athlete performance and retention of mid-level swimmers (</w:t>
            </w:r>
          </w:p>
        </w:tc>
        <w:tc>
          <w:tcPr>
            <w:tcW w:w="4675" w:type="dxa"/>
          </w:tcPr>
          <w:p w14:paraId="3D9CED97" w14:textId="77777777" w:rsidR="00622FB9" w:rsidRDefault="00622FB9" w:rsidP="00622FB9">
            <w:pPr>
              <w:pStyle w:val="ListParagraph"/>
              <w:numPr>
                <w:ilvl w:val="0"/>
                <w:numId w:val="3"/>
              </w:numPr>
              <w:ind w:left="346"/>
            </w:pPr>
            <w:r>
              <w:t>Increase 11 and over athlete attendance at State A meets</w:t>
            </w:r>
          </w:p>
          <w:p w14:paraId="4853968B" w14:textId="77777777" w:rsidR="00622FB9" w:rsidRDefault="00622FB9" w:rsidP="00622FB9">
            <w:pPr>
              <w:pStyle w:val="ListParagraph"/>
              <w:numPr>
                <w:ilvl w:val="0"/>
                <w:numId w:val="3"/>
              </w:numPr>
              <w:ind w:left="346"/>
            </w:pPr>
            <w:r>
              <w:t>Get mid-level swimmers excited to be around swimming (maybe a midlevel camp)</w:t>
            </w:r>
          </w:p>
          <w:p w14:paraId="49C3206C" w14:textId="77777777" w:rsidR="00622FB9" w:rsidRDefault="00622FB9" w:rsidP="00622FB9">
            <w:pPr>
              <w:pStyle w:val="ListParagraph"/>
              <w:numPr>
                <w:ilvl w:val="0"/>
                <w:numId w:val="3"/>
              </w:numPr>
              <w:ind w:left="346"/>
            </w:pPr>
            <w:r>
              <w:t>Encourage the hosting of exciting meets for mid-level swimmers (duals, pentathlons, relay meets)</w:t>
            </w:r>
          </w:p>
        </w:tc>
      </w:tr>
      <w:tr w:rsidR="00622FB9" w14:paraId="075C573E" w14:textId="77777777" w:rsidTr="006377A8">
        <w:tc>
          <w:tcPr>
            <w:tcW w:w="4675" w:type="dxa"/>
          </w:tcPr>
          <w:p w14:paraId="1C3C15C9" w14:textId="77777777" w:rsidR="00622FB9" w:rsidRDefault="00622FB9" w:rsidP="006377A8">
            <w:r>
              <w:t xml:space="preserve">Host an annual awards banquet </w:t>
            </w:r>
          </w:p>
        </w:tc>
        <w:tc>
          <w:tcPr>
            <w:tcW w:w="4675" w:type="dxa"/>
          </w:tcPr>
          <w:p w14:paraId="481C790A" w14:textId="77777777" w:rsidR="00622FB9" w:rsidRDefault="00622FB9" w:rsidP="006377A8">
            <w:pPr>
              <w:pStyle w:val="ListParagraph"/>
              <w:ind w:left="346"/>
            </w:pPr>
          </w:p>
        </w:tc>
      </w:tr>
      <w:tr w:rsidR="00622FB9" w14:paraId="79F8DF01" w14:textId="77777777" w:rsidTr="006377A8">
        <w:tc>
          <w:tcPr>
            <w:tcW w:w="4675" w:type="dxa"/>
          </w:tcPr>
          <w:p w14:paraId="7C8B9A7F" w14:textId="77777777" w:rsidR="00622FB9" w:rsidRDefault="00622FB9" w:rsidP="006377A8">
            <w:r>
              <w:t>Governance</w:t>
            </w:r>
          </w:p>
        </w:tc>
        <w:tc>
          <w:tcPr>
            <w:tcW w:w="4675" w:type="dxa"/>
          </w:tcPr>
          <w:p w14:paraId="12B2E417" w14:textId="77777777" w:rsidR="00622FB9" w:rsidRDefault="00622FB9" w:rsidP="00622FB9">
            <w:pPr>
              <w:pStyle w:val="ListParagraph"/>
              <w:numPr>
                <w:ilvl w:val="0"/>
                <w:numId w:val="4"/>
              </w:numPr>
              <w:ind w:left="346"/>
            </w:pPr>
            <w:r>
              <w:t>Improve LSC recruitment by effectively using a Governance Committee.</w:t>
            </w:r>
          </w:p>
          <w:p w14:paraId="73E4F3D6" w14:textId="77777777" w:rsidR="00622FB9" w:rsidRDefault="00622FB9" w:rsidP="00622FB9">
            <w:pPr>
              <w:pStyle w:val="ListParagraph"/>
              <w:numPr>
                <w:ilvl w:val="0"/>
                <w:numId w:val="4"/>
              </w:numPr>
              <w:ind w:left="346"/>
            </w:pPr>
            <w:r>
              <w:t>Run effective and productive Board and House of Delegate meetings.</w:t>
            </w:r>
          </w:p>
          <w:p w14:paraId="316B3C66" w14:textId="77777777" w:rsidR="00622FB9" w:rsidRDefault="00622FB9" w:rsidP="00622FB9">
            <w:pPr>
              <w:pStyle w:val="ListParagraph"/>
              <w:numPr>
                <w:ilvl w:val="0"/>
                <w:numId w:val="4"/>
              </w:numPr>
              <w:ind w:left="346"/>
            </w:pPr>
            <w:r>
              <w:t>Increase the use of committees to improve board succession planning.</w:t>
            </w:r>
          </w:p>
        </w:tc>
      </w:tr>
      <w:tr w:rsidR="00622FB9" w14:paraId="1047FA9C" w14:textId="77777777" w:rsidTr="006377A8">
        <w:tc>
          <w:tcPr>
            <w:tcW w:w="4675" w:type="dxa"/>
          </w:tcPr>
          <w:p w14:paraId="5B903447" w14:textId="77777777" w:rsidR="00622FB9" w:rsidRDefault="00622FB9" w:rsidP="006377A8">
            <w:r>
              <w:t>Improve communication within the LSC</w:t>
            </w:r>
          </w:p>
        </w:tc>
        <w:tc>
          <w:tcPr>
            <w:tcW w:w="4675" w:type="dxa"/>
          </w:tcPr>
          <w:p w14:paraId="46327F01" w14:textId="77777777" w:rsidR="00622FB9" w:rsidRDefault="00622FB9" w:rsidP="00622FB9">
            <w:pPr>
              <w:pStyle w:val="ListParagraph"/>
              <w:numPr>
                <w:ilvl w:val="0"/>
                <w:numId w:val="5"/>
              </w:numPr>
              <w:ind w:left="436" w:hanging="436"/>
            </w:pPr>
            <w:r>
              <w:t xml:space="preserve"> Create a communication committee</w:t>
            </w:r>
          </w:p>
          <w:p w14:paraId="1A3F22D5" w14:textId="77777777" w:rsidR="00622FB9" w:rsidRDefault="00622FB9" w:rsidP="00622FB9">
            <w:pPr>
              <w:pStyle w:val="ListParagraph"/>
              <w:numPr>
                <w:ilvl w:val="0"/>
                <w:numId w:val="5"/>
              </w:numPr>
              <w:ind w:left="436" w:hanging="436"/>
            </w:pPr>
            <w:r>
              <w:t>Educate people on the role of the LSC</w:t>
            </w:r>
          </w:p>
          <w:p w14:paraId="0327F437" w14:textId="77777777" w:rsidR="00622FB9" w:rsidRDefault="00622FB9" w:rsidP="00622FB9">
            <w:pPr>
              <w:pStyle w:val="ListParagraph"/>
              <w:numPr>
                <w:ilvl w:val="0"/>
                <w:numId w:val="5"/>
              </w:numPr>
              <w:ind w:left="436" w:hanging="436"/>
            </w:pPr>
            <w:r>
              <w:t>Improve use of social media to communicate</w:t>
            </w:r>
          </w:p>
          <w:p w14:paraId="2ED08340" w14:textId="77777777" w:rsidR="00622FB9" w:rsidRDefault="00622FB9" w:rsidP="00622FB9">
            <w:pPr>
              <w:pStyle w:val="ListParagraph"/>
              <w:numPr>
                <w:ilvl w:val="0"/>
                <w:numId w:val="5"/>
              </w:numPr>
              <w:ind w:left="436" w:hanging="436"/>
            </w:pPr>
            <w:r>
              <w:t>Establish a communication path where the LSC can communicate directly with families.</w:t>
            </w:r>
          </w:p>
        </w:tc>
      </w:tr>
    </w:tbl>
    <w:p w14:paraId="3470FC8B" w14:textId="77777777" w:rsidR="003A55B9" w:rsidRDefault="003A55B9"/>
    <w:sectPr w:rsidR="003A5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684F21"/>
    <w:multiLevelType w:val="hybridMultilevel"/>
    <w:tmpl w:val="012C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E14468"/>
    <w:multiLevelType w:val="hybridMultilevel"/>
    <w:tmpl w:val="1BCCD688"/>
    <w:lvl w:ilvl="0" w:tplc="0409000F">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
    <w:nsid w:val="540765B4"/>
    <w:multiLevelType w:val="hybridMultilevel"/>
    <w:tmpl w:val="92DCA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D2545E"/>
    <w:multiLevelType w:val="hybridMultilevel"/>
    <w:tmpl w:val="E152A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807938"/>
    <w:multiLevelType w:val="hybridMultilevel"/>
    <w:tmpl w:val="07209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98"/>
    <w:rsid w:val="00032435"/>
    <w:rsid w:val="001371DF"/>
    <w:rsid w:val="00214098"/>
    <w:rsid w:val="00377805"/>
    <w:rsid w:val="003A55B9"/>
    <w:rsid w:val="0042577D"/>
    <w:rsid w:val="005C083D"/>
    <w:rsid w:val="005E698E"/>
    <w:rsid w:val="00622FB9"/>
    <w:rsid w:val="00637C8A"/>
    <w:rsid w:val="006770A7"/>
    <w:rsid w:val="0070677D"/>
    <w:rsid w:val="00986353"/>
    <w:rsid w:val="00A62B71"/>
    <w:rsid w:val="00D012EB"/>
    <w:rsid w:val="00D67B73"/>
    <w:rsid w:val="00DC4B9A"/>
    <w:rsid w:val="00EC3098"/>
    <w:rsid w:val="00F2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E2DA"/>
  <w15:chartTrackingRefBased/>
  <w15:docId w15:val="{4DAACA6E-CE08-4FF9-A4B2-EF64C718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098"/>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098"/>
    <w:pPr>
      <w:autoSpaceDE w:val="0"/>
      <w:autoSpaceDN w:val="0"/>
      <w:adjustRightInd w:val="0"/>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622FB9"/>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22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Kincart, Joel B.</dc:creator>
  <cp:keywords/>
  <dc:description/>
  <cp:lastModifiedBy>FS</cp:lastModifiedBy>
  <cp:revision>5</cp:revision>
  <dcterms:created xsi:type="dcterms:W3CDTF">2019-12-03T04:00:00Z</dcterms:created>
  <dcterms:modified xsi:type="dcterms:W3CDTF">2019-12-03T04:10:00Z</dcterms:modified>
</cp:coreProperties>
</file>